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120"/>
        <w:jc w:val="center"/>
        <w:rPr>
          <w:rFonts w:hint="eastAsia" w:ascii="黑体" w:hAnsi="黑体" w:eastAsia="黑体" w:cs="黑体"/>
          <w:b/>
          <w:sz w:val="30"/>
          <w:szCs w:val="3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-SA"/>
        </w:rPr>
        <w:t>报价函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金华市档案馆：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金华市档案馆消防设备采购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”所需的服务作出如下报价：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一、报价表：</w:t>
      </w:r>
    </w:p>
    <w:tbl>
      <w:tblPr>
        <w:tblStyle w:val="13"/>
        <w:tblW w:w="100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1545"/>
        <w:gridCol w:w="900"/>
        <w:gridCol w:w="930"/>
        <w:gridCol w:w="1534"/>
        <w:gridCol w:w="1035"/>
        <w:gridCol w:w="1170"/>
        <w:gridCol w:w="21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品牌型号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单价(元)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02款消防服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1.原有消防服老旧需更新；2.含藏青色衣服、裤子，头盔、腰带、手套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消防服专用防爆手电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带专用支架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烟感更换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建议参照原品牌（海湾）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1.存在故障或老旧，需更换；2.约12米高，含登高作业措施费；建议参照原品牌（海湾）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对讲机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1.存在故障影响使用，需更换；2.全国通，含通讯流量费，需要具备时间显示、键盘锁定、录音、定位、彩屏显示、省电、优先通话等功能。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楼层显示器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建议参照原品牌（海湾）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根据国家相关规定，电子产品最长使用年限为10年，已严重超期使用。建议参照原品牌（海湾）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细水雾系统控制模块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33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细水雾系统输入模块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定制不锈钢消防箱门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1.部分消防门无法有效开关，影响使用，需更换；2.边框不锈钢，面板玻璃，含拆除安装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二氧化碳灭火器防冻手套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pStyle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确保二氧化碳灭火器使用安全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04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15"/>
                <w:vertAlign w:val="baseline"/>
                <w:lang w:eastAsia="zh-CN"/>
              </w:rPr>
              <w:t>总金额（大小写）：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04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Theme="minorEastAsia" w:hAnsiTheme="minorEastAsia" w:eastAsiaTheme="minorEastAsia"/>
                <w:kern w:val="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报价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名称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（盖章）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：</w:t>
            </w:r>
          </w:p>
          <w:p>
            <w:pPr>
              <w:widowControl w:val="0"/>
              <w:spacing w:line="400" w:lineRule="exact"/>
              <w:jc w:val="both"/>
              <w:rPr>
                <w:rFonts w:hint="eastAsia"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sz w:val="24"/>
                <w:szCs w:val="24"/>
              </w:rPr>
              <w:t>法定代表人或授权代表（签字或盖章）：</w:t>
            </w:r>
          </w:p>
          <w:p>
            <w:pPr>
              <w:widowControl w:val="0"/>
              <w:spacing w:line="40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联系人：                 联系电话：</w:t>
            </w:r>
          </w:p>
          <w:p>
            <w:pPr>
              <w:widowControl w:val="0"/>
              <w:spacing w:line="400" w:lineRule="exact"/>
              <w:jc w:val="both"/>
              <w:rPr>
                <w:rFonts w:hint="eastAsia"/>
                <w:sz w:val="24"/>
                <w:szCs w:val="15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传真电话：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年   月   日</w:t>
            </w:r>
          </w:p>
        </w:tc>
      </w:tr>
    </w:tbl>
    <w:p>
      <w:pPr>
        <w:pStyle w:val="9"/>
        <w:jc w:val="both"/>
        <w:rPr>
          <w:rFonts w:hint="eastAsia"/>
        </w:rPr>
        <w:sectPr>
          <w:footerReference r:id="rId3" w:type="default"/>
          <w:pgSz w:w="11906" w:h="16838"/>
          <w:pgMar w:top="1440" w:right="1803" w:bottom="1440" w:left="1803" w:header="851" w:footer="992" w:gutter="0"/>
          <w:pgNumType w:fmt="decimal"/>
          <w:cols w:space="0" w:num="1"/>
          <w:rtlGutter w:val="0"/>
          <w:docGrid w:type="lines" w:linePitch="319" w:charSpace="0"/>
        </w:sectPr>
      </w:pP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汉仪新人文宋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新人文宋简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90"/>
  <w:embedSystemFonts/>
  <w:bordersDoNotSurroundHeader w:val="false"/>
  <w:bordersDoNotSurroundFooter w:val="false"/>
  <w:documentProtection w:enforcement="0"/>
  <w:defaultTabStop w:val="420"/>
  <w:drawingGridVerticalSpacing w:val="15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DE50D0"/>
    <w:rsid w:val="099D28C0"/>
    <w:rsid w:val="0C0738A3"/>
    <w:rsid w:val="14317AEF"/>
    <w:rsid w:val="1CD76B06"/>
    <w:rsid w:val="1FFED53C"/>
    <w:rsid w:val="1FFFA0F5"/>
    <w:rsid w:val="2C724E44"/>
    <w:rsid w:val="2FE624BA"/>
    <w:rsid w:val="327E4AB9"/>
    <w:rsid w:val="347C6760"/>
    <w:rsid w:val="3CAB4162"/>
    <w:rsid w:val="3FBB9246"/>
    <w:rsid w:val="427358FA"/>
    <w:rsid w:val="45AF9B39"/>
    <w:rsid w:val="46FA7113"/>
    <w:rsid w:val="49EC0249"/>
    <w:rsid w:val="4DDF7331"/>
    <w:rsid w:val="55E9C311"/>
    <w:rsid w:val="589C61D8"/>
    <w:rsid w:val="5CBFF0A1"/>
    <w:rsid w:val="5DFEC096"/>
    <w:rsid w:val="5EA75155"/>
    <w:rsid w:val="5F753B9A"/>
    <w:rsid w:val="65EE6C47"/>
    <w:rsid w:val="67A8A498"/>
    <w:rsid w:val="69EF08D5"/>
    <w:rsid w:val="6ADE50D0"/>
    <w:rsid w:val="6F516F51"/>
    <w:rsid w:val="6FB500A3"/>
    <w:rsid w:val="6FFFF60B"/>
    <w:rsid w:val="712E3329"/>
    <w:rsid w:val="737B4668"/>
    <w:rsid w:val="73BDBF57"/>
    <w:rsid w:val="77FA9BB8"/>
    <w:rsid w:val="797E7A54"/>
    <w:rsid w:val="7BFF720A"/>
    <w:rsid w:val="7BFFD9E3"/>
    <w:rsid w:val="7C831D71"/>
    <w:rsid w:val="7EF70AC7"/>
    <w:rsid w:val="7EFF4062"/>
    <w:rsid w:val="A7EB8543"/>
    <w:rsid w:val="BBAE04C5"/>
    <w:rsid w:val="BCFF18C9"/>
    <w:rsid w:val="C7FD1A5F"/>
    <w:rsid w:val="CF4E6475"/>
    <w:rsid w:val="DBFB1122"/>
    <w:rsid w:val="DD9DCE95"/>
    <w:rsid w:val="DFFDCC92"/>
    <w:rsid w:val="E066D209"/>
    <w:rsid w:val="E5FFCFE3"/>
    <w:rsid w:val="ED7FD1AF"/>
    <w:rsid w:val="F5DF65C6"/>
    <w:rsid w:val="F79D377C"/>
    <w:rsid w:val="FAFB14CE"/>
    <w:rsid w:val="FAFEC92E"/>
    <w:rsid w:val="FBFF065D"/>
    <w:rsid w:val="FBFF1FEC"/>
    <w:rsid w:val="FC73E4F7"/>
    <w:rsid w:val="FE7EBC8D"/>
    <w:rsid w:val="FF6D47B6"/>
    <w:rsid w:val="FF9FC60D"/>
    <w:rsid w:val="FFF8B76A"/>
    <w:rsid w:val="FFFF31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next w:val="2"/>
    <w:qFormat/>
    <w:uiPriority w:val="0"/>
    <w:pPr>
      <w:ind w:firstLine="420" w:firstLineChars="200"/>
    </w:pPr>
  </w:style>
  <w:style w:type="paragraph" w:styleId="5">
    <w:name w:val="Body Text"/>
    <w:basedOn w:val="1"/>
    <w:next w:val="6"/>
    <w:qFormat/>
    <w:uiPriority w:val="0"/>
    <w:rPr>
      <w:sz w:val="28"/>
    </w:rPr>
  </w:style>
  <w:style w:type="paragraph" w:styleId="6">
    <w:name w:val="Body Text First Indent"/>
    <w:basedOn w:val="5"/>
    <w:next w:val="1"/>
    <w:qFormat/>
    <w:uiPriority w:val="0"/>
    <w:pPr>
      <w:spacing w:after="120"/>
      <w:ind w:firstLine="420" w:firstLineChars="100"/>
    </w:pPr>
    <w:rPr>
      <w:sz w:val="3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tabs>
        <w:tab w:val="left" w:pos="720"/>
      </w:tabs>
      <w:spacing w:line="480" w:lineRule="exact"/>
      <w:jc w:val="center"/>
    </w:pPr>
    <w:rPr>
      <w:rFonts w:ascii="宋体" w:hAnsi="Times New Roman" w:eastAsia="宋体" w:cs="Times New Roman"/>
      <w:b/>
      <w:bCs/>
      <w:sz w:val="28"/>
      <w:szCs w:val="2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 2"/>
    <w:basedOn w:val="2"/>
    <w:next w:val="12"/>
    <w:qFormat/>
    <w:uiPriority w:val="0"/>
    <w:pPr>
      <w:ind w:firstLine="420" w:firstLineChars="200"/>
    </w:pPr>
  </w:style>
  <w:style w:type="paragraph" w:customStyle="1" w:styleId="12">
    <w:name w:val="xl53"/>
    <w:basedOn w:val="1"/>
    <w:next w:val="1"/>
    <w:qFormat/>
    <w:uiPriority w:val="0"/>
    <w:pPr>
      <w:spacing w:before="280" w:after="280" w:line="100" w:lineRule="exact"/>
      <w:jc w:val="center"/>
    </w:pPr>
    <w:rPr>
      <w:b/>
      <w:sz w:val="20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市经合办</Company>
  <Pages>1</Pages>
  <Words>0</Words>
  <Characters>0</Characters>
  <Lines>1</Lines>
  <Paragraphs>1</Paragraphs>
  <TotalTime>42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2019-07-05T02:54:00Z</dcterms:created>
  <dc:creator>hcx</dc:creator>
  <cp:lastModifiedBy>uos</cp:lastModifiedBy>
  <cp:lastPrinted>2024-01-25T09:33:00Z</cp:lastPrinted>
  <dcterms:modified xsi:type="dcterms:W3CDTF">2024-11-04T17:21:47Z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23F6AEF7BDC344F6A6A23F2ACAF1F0D5</vt:lpwstr>
  </property>
</Properties>
</file>